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4D" w:rsidRDefault="00FC614D">
      <w:bookmarkStart w:id="0" w:name="_GoBack"/>
      <w:bookmarkEnd w:id="0"/>
    </w:p>
    <w:p w:rsidR="001C07A1" w:rsidRPr="00E3667E" w:rsidRDefault="001C07A1" w:rsidP="001C07A1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П</w:t>
      </w:r>
      <w:r w:rsidRPr="00E3667E">
        <w:rPr>
          <w:b/>
          <w:spacing w:val="20"/>
          <w:sz w:val="22"/>
          <w:szCs w:val="22"/>
        </w:rPr>
        <w:t>АМЯТКА</w:t>
      </w:r>
    </w:p>
    <w:p w:rsidR="001C07A1" w:rsidRPr="00E3667E" w:rsidRDefault="001C07A1" w:rsidP="001C07A1">
      <w:pPr>
        <w:jc w:val="center"/>
        <w:rPr>
          <w:b/>
          <w:bCs/>
          <w:sz w:val="22"/>
          <w:szCs w:val="22"/>
        </w:rPr>
      </w:pPr>
      <w:r w:rsidRPr="00E3667E">
        <w:rPr>
          <w:b/>
          <w:sz w:val="22"/>
          <w:szCs w:val="22"/>
        </w:rPr>
        <w:t>по безопасной эксплуатации газового оборудования</w:t>
      </w:r>
    </w:p>
    <w:p w:rsidR="001C07A1" w:rsidRPr="00E3667E" w:rsidRDefault="001C07A1" w:rsidP="001C07A1">
      <w:pPr>
        <w:jc w:val="both"/>
        <w:rPr>
          <w:bCs/>
          <w:sz w:val="20"/>
          <w:szCs w:val="20"/>
        </w:rPr>
      </w:pPr>
    </w:p>
    <w:p w:rsidR="001C07A1" w:rsidRPr="00E3667E" w:rsidRDefault="001C07A1" w:rsidP="001C07A1">
      <w:pPr>
        <w:tabs>
          <w:tab w:val="left" w:pos="993"/>
        </w:tabs>
        <w:ind w:firstLine="709"/>
        <w:jc w:val="both"/>
        <w:rPr>
          <w:b/>
          <w:bCs/>
          <w:sz w:val="20"/>
          <w:szCs w:val="20"/>
        </w:rPr>
      </w:pPr>
      <w:r w:rsidRPr="00E3667E">
        <w:rPr>
          <w:b/>
          <w:bCs/>
          <w:sz w:val="20"/>
          <w:szCs w:val="20"/>
        </w:rPr>
        <w:t>1. Лица, использующие бытовые газовые приборы, ОБЯЗАНЫ: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1.1. Допускать представителей исполнителя при предъявлении удостоверения для технического обслуживания и ремонта внутридомового и внутриквартирного газового оборудования.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1.2. При проведении ежегодного технического обслуживания газового оборудования представителями исполнителя получать от них инструктаж о правилах пользования газом в быту под роспись.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1.3. Эксплуатировать и содержать в чистоте газовое оборудование. Следить за исправной работой газовых приборов, дымоходов, вентиляционных каналов, проверять наличие тяги в дымовых и вентиляционных каналах до включения газовых приборов с отводом продуктов сгорания газов в дымоход. При работающем газоиспользующем оборудовании форточку (фрамугу) держать открытой.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1.4. По окончании пользования газом закрывать краны перед газовыми приборами.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1.5. При неисправности газоиспользующего оборудования (выходе узлов, деталей из строя) вызывать исполнителя. Для гарантийного ремонта вызывать организацию, уполномоченную изготовителем, по номерам телефонов, указанным в руководстве по эксплуатации оборудования.</w:t>
      </w:r>
    </w:p>
    <w:p w:rsidR="001C07A1" w:rsidRPr="00E3667E" w:rsidRDefault="001C07A1" w:rsidP="001C07A1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 xml:space="preserve">1.6. При появлении запаха газа </w:t>
      </w:r>
      <w:r w:rsidRPr="00E3667E">
        <w:rPr>
          <w:sz w:val="20"/>
          <w:szCs w:val="20"/>
          <w:u w:val="single"/>
        </w:rPr>
        <w:t>немедленно</w:t>
      </w:r>
      <w:r w:rsidRPr="00E3667E">
        <w:rPr>
          <w:sz w:val="20"/>
          <w:szCs w:val="20"/>
        </w:rPr>
        <w:t xml:space="preserve"> прекратить пользование газовыми приборами, перекрыть краны на </w:t>
      </w:r>
      <w:proofErr w:type="spellStart"/>
      <w:r w:rsidRPr="00E3667E">
        <w:rPr>
          <w:sz w:val="20"/>
          <w:szCs w:val="20"/>
        </w:rPr>
        <w:t>опуске</w:t>
      </w:r>
      <w:proofErr w:type="spellEnd"/>
      <w:r w:rsidRPr="00E3667E">
        <w:rPr>
          <w:sz w:val="20"/>
          <w:szCs w:val="20"/>
        </w:rPr>
        <w:t xml:space="preserve"> к приборам и на приборах, проветрить помещение и вызвать газовую аварийную службу по единому номеру телефона «112». До прибытия сотрудников аварийной службы не зажигать огонь, не курить, не включать и не выключать электрооборудование и другие электрические приборы.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1.7. При обнаружении запаха газа в подвале, подъезде, на улице необходимо: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– сообщить в газовую аварийную службу по номеру телефона «112» и принять меры по удалению людей из загазованной среды, не допускать включения и выключения электроосвещения, электроприборов и появления открытого огня и искры;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– до прибытия работников аварийной службы газораспределительной организации организовать проветривание помещения.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1.8. Для замены оборудования, гибких газопроводов и кранов вызывать исполнителя по договору о техническом обслуживании и ремонте внутридомового и (или) внутриквартирного газового оборудования.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1.9. Иметь в наличии руководство по эксплуатации газового оборудования, в том числе газоиспользующего оборудования.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1.10. Эксплуатировать газовое оборудование, в том числе газоиспользующее оборудование, в соответствии с руководством по эксплуатации этого оборудования.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 xml:space="preserve">1.11. Собственник (наниматель) несет ответственность за исправное состояние сети электроснабжения при установке электрифицированного бытового газоиспользующего оборудования в квартире.  </w:t>
      </w:r>
    </w:p>
    <w:p w:rsidR="001C07A1" w:rsidRPr="00E3667E" w:rsidRDefault="001C07A1" w:rsidP="001C07A1">
      <w:pPr>
        <w:spacing w:after="120"/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1.12. Для повышения безопасности при эксплуатации газового оборудования рекомендуется установка систем контроля загазованности помещений.</w:t>
      </w:r>
    </w:p>
    <w:p w:rsidR="001C07A1" w:rsidRPr="00E3667E" w:rsidRDefault="001C07A1" w:rsidP="001C07A1">
      <w:pPr>
        <w:ind w:firstLine="709"/>
        <w:jc w:val="both"/>
        <w:rPr>
          <w:b/>
          <w:bCs/>
          <w:sz w:val="20"/>
          <w:szCs w:val="20"/>
          <w:u w:val="single"/>
        </w:rPr>
      </w:pPr>
      <w:r w:rsidRPr="00E3667E">
        <w:rPr>
          <w:b/>
          <w:bCs/>
          <w:sz w:val="20"/>
          <w:szCs w:val="20"/>
        </w:rPr>
        <w:t>2. Лицам, пользующимся газоиспользующим оборудованием в многоквартирных жилых домах, запрещается: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 xml:space="preserve">2.1. Проводить самовольно газификацию в доме, перестановку, замену и ремонт газоиспользующего оборудования, а также установку дополнительного оборудования (духовых шкафов и т. д.) без монтажа отдельного </w:t>
      </w:r>
      <w:proofErr w:type="spellStart"/>
      <w:r w:rsidRPr="00E3667E">
        <w:rPr>
          <w:sz w:val="20"/>
          <w:szCs w:val="20"/>
        </w:rPr>
        <w:t>опуска</w:t>
      </w:r>
      <w:proofErr w:type="spellEnd"/>
      <w:r w:rsidRPr="00E3667E">
        <w:rPr>
          <w:sz w:val="20"/>
          <w:szCs w:val="20"/>
        </w:rPr>
        <w:t xml:space="preserve"> газопровода с отключающим устройством.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2.2. Производить несанкционированную перепланировку помещений и устанавливать подвесные потолки в помещениях, где установлено газоиспользующее оборудование.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2.3. Пользоваться газовыми приборами при отсутствии тяги в дымоходах и вентиляционных каналах.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 xml:space="preserve">2.4. Вносить изменения в конструкцию газовых приборов, дымовых и вентиляционных систем (в т. ч. застраивать, закрывать мебелью дымоходы и вентиляционные каналы, устанавливать </w:t>
      </w:r>
      <w:proofErr w:type="spellStart"/>
      <w:r w:rsidRPr="00E3667E">
        <w:rPr>
          <w:sz w:val="20"/>
          <w:szCs w:val="20"/>
        </w:rPr>
        <w:t>электровентиляторы</w:t>
      </w:r>
      <w:proofErr w:type="spellEnd"/>
      <w:r w:rsidRPr="00E3667E">
        <w:rPr>
          <w:sz w:val="20"/>
          <w:szCs w:val="20"/>
        </w:rPr>
        <w:t>, не предусмотренные проектом), в прокладку газопроводов.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2.5. Применять для отвода продуктов сгорания от газоиспользующего оборудования несертифицированные материалы.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2.6. Оставлять работающие газовые приборы без присмотра, кроме приборов, имеющих соответствующую автоматику безопасности.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2.7. Допускать к пользованию газовыми приборами детей и лиц, не контролирующих свои действия и не знающих правил пользования газовыми приборами.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2.8. Использовать газоиспользующее оборудование и помещение, где установлены газовые приборы, не по назначению.</w:t>
      </w:r>
    </w:p>
    <w:p w:rsidR="001C07A1" w:rsidRPr="00E3667E" w:rsidRDefault="001C07A1" w:rsidP="001C07A1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2.9. Применять открытый огонь для обнаружения утечек газа и проверки тяги в вентиляционных каналах.</w:t>
      </w:r>
    </w:p>
    <w:p w:rsidR="008432FC" w:rsidRDefault="001C07A1" w:rsidP="008432FC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2.10. Хранить в помещениях с газоиспользующим оборудованием огнеопасные, ядовитые и взрывоопасные вещества.</w:t>
      </w:r>
    </w:p>
    <w:p w:rsidR="00780798" w:rsidRPr="008432FC" w:rsidRDefault="001C07A1" w:rsidP="008432FC">
      <w:pPr>
        <w:ind w:firstLine="709"/>
        <w:jc w:val="both"/>
        <w:rPr>
          <w:sz w:val="20"/>
          <w:szCs w:val="20"/>
        </w:rPr>
      </w:pPr>
      <w:r w:rsidRPr="00E3667E">
        <w:rPr>
          <w:sz w:val="20"/>
          <w:szCs w:val="20"/>
        </w:rPr>
        <w:t>2.11. Застраивать газопровод стенами, панелями, замуровывать их в стенах и заделывать кафельной плиткой. Газопровод и отключающие устройства должны быть доступны для осмотра и технического обслуживания</w:t>
      </w:r>
    </w:p>
    <w:sectPr w:rsidR="00780798" w:rsidRPr="008432FC" w:rsidSect="002152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FE" w:rsidRDefault="008E7DFE" w:rsidP="00780798">
      <w:r>
        <w:separator/>
      </w:r>
    </w:p>
  </w:endnote>
  <w:endnote w:type="continuationSeparator" w:id="0">
    <w:p w:rsidR="008E7DFE" w:rsidRDefault="008E7DFE" w:rsidP="007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98" w:rsidRDefault="007807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98" w:rsidRDefault="007807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98" w:rsidRDefault="007807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FE" w:rsidRDefault="008E7DFE" w:rsidP="00780798">
      <w:r>
        <w:separator/>
      </w:r>
    </w:p>
  </w:footnote>
  <w:footnote w:type="continuationSeparator" w:id="0">
    <w:p w:rsidR="008E7DFE" w:rsidRDefault="008E7DFE" w:rsidP="00780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98" w:rsidRDefault="005C507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50985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11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98" w:rsidRDefault="005C507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50986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111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798" w:rsidRDefault="005C507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35098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11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65"/>
    <w:rsid w:val="0001345F"/>
    <w:rsid w:val="00014CC8"/>
    <w:rsid w:val="00050383"/>
    <w:rsid w:val="000656DD"/>
    <w:rsid w:val="0009393C"/>
    <w:rsid w:val="000C6CFB"/>
    <w:rsid w:val="000E138E"/>
    <w:rsid w:val="000F7FD4"/>
    <w:rsid w:val="001139D5"/>
    <w:rsid w:val="00181AE0"/>
    <w:rsid w:val="001A257D"/>
    <w:rsid w:val="001A5C89"/>
    <w:rsid w:val="001C07A1"/>
    <w:rsid w:val="001C1367"/>
    <w:rsid w:val="001C21F9"/>
    <w:rsid w:val="001F71B1"/>
    <w:rsid w:val="00202DEB"/>
    <w:rsid w:val="00211898"/>
    <w:rsid w:val="0021526E"/>
    <w:rsid w:val="00215421"/>
    <w:rsid w:val="00277D85"/>
    <w:rsid w:val="00331BD1"/>
    <w:rsid w:val="00332FE8"/>
    <w:rsid w:val="00342F92"/>
    <w:rsid w:val="003673BF"/>
    <w:rsid w:val="00371404"/>
    <w:rsid w:val="00373C27"/>
    <w:rsid w:val="00377108"/>
    <w:rsid w:val="003A41A7"/>
    <w:rsid w:val="003B0755"/>
    <w:rsid w:val="003E495F"/>
    <w:rsid w:val="0040331A"/>
    <w:rsid w:val="00406C33"/>
    <w:rsid w:val="0043644B"/>
    <w:rsid w:val="00455C7C"/>
    <w:rsid w:val="00455CBF"/>
    <w:rsid w:val="00465F91"/>
    <w:rsid w:val="00470C3D"/>
    <w:rsid w:val="00472A70"/>
    <w:rsid w:val="004739EA"/>
    <w:rsid w:val="00486B87"/>
    <w:rsid w:val="004B5A59"/>
    <w:rsid w:val="004C7425"/>
    <w:rsid w:val="004D61E4"/>
    <w:rsid w:val="004F5149"/>
    <w:rsid w:val="0050359B"/>
    <w:rsid w:val="005465E4"/>
    <w:rsid w:val="00590A1A"/>
    <w:rsid w:val="005C5072"/>
    <w:rsid w:val="005D4440"/>
    <w:rsid w:val="005D5F34"/>
    <w:rsid w:val="005E277C"/>
    <w:rsid w:val="005F7B72"/>
    <w:rsid w:val="00614FC4"/>
    <w:rsid w:val="006606EB"/>
    <w:rsid w:val="00682C2B"/>
    <w:rsid w:val="0069035D"/>
    <w:rsid w:val="006E15DC"/>
    <w:rsid w:val="00705735"/>
    <w:rsid w:val="0070679E"/>
    <w:rsid w:val="007068A8"/>
    <w:rsid w:val="00715AD3"/>
    <w:rsid w:val="00756591"/>
    <w:rsid w:val="00757140"/>
    <w:rsid w:val="00780798"/>
    <w:rsid w:val="00781B6B"/>
    <w:rsid w:val="007B1501"/>
    <w:rsid w:val="007C3CD2"/>
    <w:rsid w:val="007D3BF2"/>
    <w:rsid w:val="007D5CF8"/>
    <w:rsid w:val="0080010F"/>
    <w:rsid w:val="00801CA9"/>
    <w:rsid w:val="00815620"/>
    <w:rsid w:val="00830B1F"/>
    <w:rsid w:val="008432FC"/>
    <w:rsid w:val="00852F59"/>
    <w:rsid w:val="008567C1"/>
    <w:rsid w:val="00897258"/>
    <w:rsid w:val="008B67E3"/>
    <w:rsid w:val="008E44EC"/>
    <w:rsid w:val="008E7DFE"/>
    <w:rsid w:val="00903BC5"/>
    <w:rsid w:val="00942944"/>
    <w:rsid w:val="009B7D96"/>
    <w:rsid w:val="009F3179"/>
    <w:rsid w:val="00A237C9"/>
    <w:rsid w:val="00A248F0"/>
    <w:rsid w:val="00A25ED3"/>
    <w:rsid w:val="00A40880"/>
    <w:rsid w:val="00A55E4F"/>
    <w:rsid w:val="00A67422"/>
    <w:rsid w:val="00A87757"/>
    <w:rsid w:val="00AA2267"/>
    <w:rsid w:val="00AB1762"/>
    <w:rsid w:val="00AD5329"/>
    <w:rsid w:val="00AD7CFC"/>
    <w:rsid w:val="00AF49BD"/>
    <w:rsid w:val="00B03BAD"/>
    <w:rsid w:val="00B04482"/>
    <w:rsid w:val="00B23D7A"/>
    <w:rsid w:val="00B268FD"/>
    <w:rsid w:val="00B45EEA"/>
    <w:rsid w:val="00B468EE"/>
    <w:rsid w:val="00B47A83"/>
    <w:rsid w:val="00B57B90"/>
    <w:rsid w:val="00B627A9"/>
    <w:rsid w:val="00B74B79"/>
    <w:rsid w:val="00B82371"/>
    <w:rsid w:val="00B8256A"/>
    <w:rsid w:val="00BD5642"/>
    <w:rsid w:val="00BF57CD"/>
    <w:rsid w:val="00C07AE1"/>
    <w:rsid w:val="00C27F48"/>
    <w:rsid w:val="00C31914"/>
    <w:rsid w:val="00C57C6B"/>
    <w:rsid w:val="00C86F19"/>
    <w:rsid w:val="00C910DF"/>
    <w:rsid w:val="00CC50C7"/>
    <w:rsid w:val="00CD3CEC"/>
    <w:rsid w:val="00CE5FCD"/>
    <w:rsid w:val="00D33CD8"/>
    <w:rsid w:val="00D55F7B"/>
    <w:rsid w:val="00D6397B"/>
    <w:rsid w:val="00D73527"/>
    <w:rsid w:val="00D773DD"/>
    <w:rsid w:val="00DC4767"/>
    <w:rsid w:val="00DE1261"/>
    <w:rsid w:val="00DF7A9E"/>
    <w:rsid w:val="00E218B0"/>
    <w:rsid w:val="00E42952"/>
    <w:rsid w:val="00E61941"/>
    <w:rsid w:val="00E82A3A"/>
    <w:rsid w:val="00E82CD0"/>
    <w:rsid w:val="00EA4F52"/>
    <w:rsid w:val="00EC1C0D"/>
    <w:rsid w:val="00ED3065"/>
    <w:rsid w:val="00F14E7E"/>
    <w:rsid w:val="00F3663D"/>
    <w:rsid w:val="00F40BEE"/>
    <w:rsid w:val="00F545F2"/>
    <w:rsid w:val="00FC614D"/>
    <w:rsid w:val="00F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F0B2421-48B5-4FE6-90C3-EC59858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7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80798"/>
  </w:style>
  <w:style w:type="paragraph" w:styleId="a5">
    <w:name w:val="footer"/>
    <w:basedOn w:val="a"/>
    <w:link w:val="a6"/>
    <w:uiPriority w:val="99"/>
    <w:unhideWhenUsed/>
    <w:rsid w:val="007807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80798"/>
  </w:style>
  <w:style w:type="paragraph" w:styleId="a7">
    <w:name w:val="Balloon Text"/>
    <w:basedOn w:val="a"/>
    <w:link w:val="a8"/>
    <w:uiPriority w:val="99"/>
    <w:semiHidden/>
    <w:unhideWhenUsed/>
    <w:rsid w:val="007807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80798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15A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21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1D47-C1E5-484E-B5CA-A6F7451C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"Мособлгаз"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Матвеенко</cp:lastModifiedBy>
  <cp:revision>2</cp:revision>
  <dcterms:created xsi:type="dcterms:W3CDTF">2024-11-28T12:16:00Z</dcterms:created>
  <dcterms:modified xsi:type="dcterms:W3CDTF">2024-11-28T12:16:00Z</dcterms:modified>
</cp:coreProperties>
</file>