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7C" w:rsidRPr="009945CE" w:rsidRDefault="00DF717C" w:rsidP="00DF717C">
      <w:pPr>
        <w:ind w:left="5954"/>
      </w:pPr>
      <w:r w:rsidRPr="009945CE">
        <w:rPr>
          <w:rStyle w:val="2"/>
          <w:rFonts w:eastAsia="Arial Unicode MS"/>
        </w:rPr>
        <w:t>Утвержден</w:t>
      </w:r>
      <w:r>
        <w:rPr>
          <w:rStyle w:val="2"/>
          <w:rFonts w:eastAsia="Arial Unicode MS"/>
        </w:rPr>
        <w:t>о</w:t>
      </w:r>
    </w:p>
    <w:p w:rsidR="00DF717C" w:rsidRDefault="00DF717C" w:rsidP="00DF717C">
      <w:pPr>
        <w:tabs>
          <w:tab w:val="left" w:pos="1781"/>
        </w:tabs>
        <w:ind w:left="5954"/>
        <w:rPr>
          <w:rStyle w:val="2"/>
          <w:rFonts w:eastAsia="Arial Unicode MS"/>
        </w:rPr>
      </w:pPr>
      <w:proofErr w:type="gramStart"/>
      <w:r>
        <w:rPr>
          <w:rStyle w:val="2"/>
          <w:rFonts w:eastAsia="Arial Unicode MS"/>
        </w:rPr>
        <w:t xml:space="preserve">Постановлением  </w:t>
      </w:r>
      <w:r w:rsidRPr="009945CE">
        <w:rPr>
          <w:rStyle w:val="2"/>
          <w:rFonts w:eastAsia="Arial Unicode MS"/>
        </w:rPr>
        <w:t>главы</w:t>
      </w:r>
      <w:proofErr w:type="gramEnd"/>
      <w:r>
        <w:rPr>
          <w:rStyle w:val="2"/>
          <w:rFonts w:eastAsia="Arial Unicode MS"/>
        </w:rPr>
        <w:t xml:space="preserve"> </w:t>
      </w:r>
      <w:r w:rsidRPr="009945CE">
        <w:rPr>
          <w:rStyle w:val="2"/>
          <w:rFonts w:eastAsia="Arial Unicode MS"/>
        </w:rPr>
        <w:t xml:space="preserve"> Сергиево-Посадского городского округа </w:t>
      </w:r>
    </w:p>
    <w:p w:rsidR="00DF717C" w:rsidRPr="009945CE" w:rsidRDefault="00DF717C" w:rsidP="00DF717C">
      <w:pPr>
        <w:tabs>
          <w:tab w:val="left" w:pos="1781"/>
        </w:tabs>
        <w:ind w:left="5954"/>
        <w:jc w:val="both"/>
      </w:pPr>
      <w:proofErr w:type="gramStart"/>
      <w:r w:rsidRPr="009945CE">
        <w:rPr>
          <w:rStyle w:val="2"/>
          <w:rFonts w:eastAsia="Arial Unicode MS"/>
        </w:rPr>
        <w:t>от</w:t>
      </w:r>
      <w:proofErr w:type="gramEnd"/>
      <w:r>
        <w:rPr>
          <w:rStyle w:val="2"/>
          <w:rFonts w:eastAsia="Arial Unicode MS"/>
        </w:rPr>
        <w:t>_________________</w:t>
      </w:r>
      <w:r w:rsidRPr="009945CE">
        <w:rPr>
          <w:rStyle w:val="2"/>
          <w:rFonts w:eastAsia="Arial Unicode MS"/>
        </w:rPr>
        <w:tab/>
        <w:t>№</w:t>
      </w:r>
      <w:r>
        <w:rPr>
          <w:rStyle w:val="2"/>
          <w:rFonts w:eastAsia="Arial Unicode MS"/>
        </w:rPr>
        <w:t>_____</w:t>
      </w:r>
    </w:p>
    <w:p w:rsidR="00DF717C" w:rsidRDefault="00DF717C" w:rsidP="00DF717C">
      <w:pPr>
        <w:rPr>
          <w:rFonts w:ascii="Times New Roman" w:hAnsi="Times New Roman" w:cs="Times New Roman"/>
        </w:rPr>
      </w:pPr>
    </w:p>
    <w:p w:rsidR="00DF717C" w:rsidRDefault="00DF717C" w:rsidP="00DF717C">
      <w:pPr>
        <w:rPr>
          <w:rFonts w:ascii="Times New Roman" w:hAnsi="Times New Roman" w:cs="Times New Roman"/>
        </w:rPr>
      </w:pPr>
    </w:p>
    <w:p w:rsidR="00DF717C" w:rsidRDefault="00DF717C" w:rsidP="00DF717C">
      <w:pPr>
        <w:rPr>
          <w:rFonts w:ascii="Times New Roman" w:hAnsi="Times New Roman" w:cs="Times New Roman"/>
        </w:rPr>
      </w:pPr>
    </w:p>
    <w:p w:rsidR="00DF717C" w:rsidRDefault="00DF717C" w:rsidP="00DF717C">
      <w:pPr>
        <w:rPr>
          <w:rFonts w:ascii="Times New Roman" w:hAnsi="Times New Roman" w:cs="Times New Roman"/>
        </w:rPr>
      </w:pPr>
    </w:p>
    <w:p w:rsidR="00DF717C" w:rsidRPr="00863700" w:rsidRDefault="00DF717C" w:rsidP="00DF717C">
      <w:pPr>
        <w:ind w:firstLine="360"/>
        <w:jc w:val="center"/>
        <w:rPr>
          <w:rFonts w:ascii="Times New Roman" w:hAnsi="Times New Roman" w:cs="Times New Roman"/>
          <w:b/>
        </w:rPr>
      </w:pPr>
      <w:r w:rsidRPr="00863700">
        <w:rPr>
          <w:rFonts w:ascii="Times New Roman" w:hAnsi="Times New Roman" w:cs="Times New Roman"/>
          <w:b/>
        </w:rPr>
        <w:t>Положение</w:t>
      </w:r>
    </w:p>
    <w:p w:rsidR="00DF717C" w:rsidRDefault="00DF717C" w:rsidP="00DF717C">
      <w:pPr>
        <w:ind w:firstLine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</w:t>
      </w:r>
      <w:proofErr w:type="gramEnd"/>
      <w:r>
        <w:rPr>
          <w:rFonts w:ascii="Times New Roman" w:hAnsi="Times New Roman" w:cs="Times New Roman"/>
        </w:rPr>
        <w:t xml:space="preserve"> экспертной комиссии Сергиево-Посадского городского округа по рассмотрению материалов и предложений о</w:t>
      </w:r>
      <w:r w:rsidRPr="001F3FA2">
        <w:rPr>
          <w:rFonts w:ascii="Times New Roman" w:hAnsi="Times New Roman" w:cs="Times New Roman"/>
        </w:rPr>
        <w:t xml:space="preserve"> присвоени</w:t>
      </w:r>
      <w:r>
        <w:rPr>
          <w:rFonts w:ascii="Times New Roman" w:hAnsi="Times New Roman" w:cs="Times New Roman"/>
        </w:rPr>
        <w:t>и</w:t>
      </w:r>
      <w:r w:rsidRPr="001F3FA2">
        <w:rPr>
          <w:rFonts w:ascii="Times New Roman" w:hAnsi="Times New Roman" w:cs="Times New Roman"/>
        </w:rPr>
        <w:t xml:space="preserve"> звания</w:t>
      </w:r>
    </w:p>
    <w:p w:rsidR="00DF717C" w:rsidRDefault="00DF717C" w:rsidP="00DF717C">
      <w:pPr>
        <w:ind w:firstLine="360"/>
        <w:jc w:val="center"/>
        <w:rPr>
          <w:rFonts w:ascii="Times New Roman" w:hAnsi="Times New Roman" w:cs="Times New Roman"/>
        </w:rPr>
      </w:pPr>
      <w:r w:rsidRPr="001F3FA2">
        <w:rPr>
          <w:rFonts w:ascii="Times New Roman" w:hAnsi="Times New Roman" w:cs="Times New Roman"/>
        </w:rPr>
        <w:t>«Почетный гражданин Сергиево-Посадского</w:t>
      </w:r>
      <w:r>
        <w:rPr>
          <w:rFonts w:ascii="Times New Roman" w:hAnsi="Times New Roman" w:cs="Times New Roman"/>
        </w:rPr>
        <w:t xml:space="preserve"> городского</w:t>
      </w:r>
      <w:r w:rsidRPr="001F3FA2">
        <w:rPr>
          <w:rFonts w:ascii="Times New Roman" w:hAnsi="Times New Roman" w:cs="Times New Roman"/>
        </w:rPr>
        <w:t xml:space="preserve"> округа»</w:t>
      </w:r>
    </w:p>
    <w:p w:rsidR="00DF717C" w:rsidRDefault="00DF717C" w:rsidP="00DF717C">
      <w:pPr>
        <w:ind w:firstLine="360"/>
        <w:jc w:val="center"/>
        <w:rPr>
          <w:rFonts w:ascii="Times New Roman" w:hAnsi="Times New Roman" w:cs="Times New Roman"/>
        </w:rPr>
      </w:pPr>
    </w:p>
    <w:p w:rsidR="00DF717C" w:rsidRDefault="00DF717C" w:rsidP="00DF717C">
      <w:pPr>
        <w:rPr>
          <w:rFonts w:ascii="Times New Roman" w:hAnsi="Times New Roman" w:cs="Times New Roman"/>
        </w:rPr>
      </w:pPr>
    </w:p>
    <w:p w:rsidR="00DF717C" w:rsidRDefault="00DF717C" w:rsidP="00DF717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4C73D2">
        <w:rPr>
          <w:rFonts w:ascii="Times New Roman" w:hAnsi="Times New Roman" w:cs="Times New Roman"/>
          <w:b/>
        </w:rPr>
        <w:t xml:space="preserve">Общие положения   </w:t>
      </w:r>
    </w:p>
    <w:p w:rsidR="00DF717C" w:rsidRPr="004C73D2" w:rsidRDefault="00DF717C" w:rsidP="00DF717C">
      <w:pPr>
        <w:pStyle w:val="a3"/>
        <w:rPr>
          <w:rFonts w:ascii="Times New Roman" w:hAnsi="Times New Roman" w:cs="Times New Roman"/>
          <w:b/>
        </w:rPr>
      </w:pPr>
    </w:p>
    <w:p w:rsidR="00DF717C" w:rsidRDefault="00DF717C" w:rsidP="00DF717C">
      <w:pPr>
        <w:pStyle w:val="a3"/>
        <w:ind w:left="0" w:firstLine="426"/>
        <w:jc w:val="both"/>
        <w:rPr>
          <w:rFonts w:ascii="Times New Roman" w:hAnsi="Times New Roman" w:cs="Times New Roman"/>
        </w:rPr>
      </w:pPr>
      <w:r w:rsidRPr="000F111E">
        <w:rPr>
          <w:rFonts w:ascii="Times New Roman" w:hAnsi="Times New Roman" w:cs="Times New Roman"/>
        </w:rPr>
        <w:t xml:space="preserve">1.1 Экспертная комиссия </w:t>
      </w:r>
      <w:r>
        <w:rPr>
          <w:rFonts w:ascii="Times New Roman" w:hAnsi="Times New Roman" w:cs="Times New Roman"/>
        </w:rPr>
        <w:t>Сергиево-Посадского городского округа по рассмотрению материалов и предложений о</w:t>
      </w:r>
      <w:r w:rsidRPr="001F3FA2">
        <w:rPr>
          <w:rFonts w:ascii="Times New Roman" w:hAnsi="Times New Roman" w:cs="Times New Roman"/>
        </w:rPr>
        <w:t xml:space="preserve"> присвоени</w:t>
      </w:r>
      <w:r>
        <w:rPr>
          <w:rFonts w:ascii="Times New Roman" w:hAnsi="Times New Roman" w:cs="Times New Roman"/>
        </w:rPr>
        <w:t>и</w:t>
      </w:r>
      <w:r w:rsidRPr="001F3FA2">
        <w:rPr>
          <w:rFonts w:ascii="Times New Roman" w:hAnsi="Times New Roman" w:cs="Times New Roman"/>
        </w:rPr>
        <w:t xml:space="preserve"> звания</w:t>
      </w:r>
      <w:r w:rsidRPr="000F111E">
        <w:rPr>
          <w:rFonts w:ascii="Times New Roman" w:hAnsi="Times New Roman" w:cs="Times New Roman"/>
        </w:rPr>
        <w:t xml:space="preserve"> «Почетный гражданин Сергиево-Посадского </w:t>
      </w:r>
      <w:r>
        <w:rPr>
          <w:rFonts w:ascii="Times New Roman" w:hAnsi="Times New Roman" w:cs="Times New Roman"/>
        </w:rPr>
        <w:t>городского</w:t>
      </w:r>
      <w:r w:rsidRPr="000F111E">
        <w:rPr>
          <w:rFonts w:ascii="Times New Roman" w:hAnsi="Times New Roman" w:cs="Times New Roman"/>
        </w:rPr>
        <w:t xml:space="preserve"> округа» (далее </w:t>
      </w:r>
      <w:r>
        <w:rPr>
          <w:rFonts w:ascii="Times New Roman" w:hAnsi="Times New Roman" w:cs="Times New Roman"/>
        </w:rPr>
        <w:t>–</w:t>
      </w:r>
      <w:r w:rsidRPr="000F11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экспертная </w:t>
      </w:r>
      <w:r w:rsidRPr="000F111E">
        <w:rPr>
          <w:rFonts w:ascii="Times New Roman" w:hAnsi="Times New Roman" w:cs="Times New Roman"/>
        </w:rPr>
        <w:t>комиссия)</w:t>
      </w:r>
      <w:r>
        <w:rPr>
          <w:rFonts w:ascii="Times New Roman" w:hAnsi="Times New Roman" w:cs="Times New Roman"/>
        </w:rPr>
        <w:t xml:space="preserve"> образуется </w:t>
      </w:r>
      <w:r w:rsidRPr="000F111E">
        <w:rPr>
          <w:rFonts w:ascii="Times New Roman" w:hAnsi="Times New Roman" w:cs="Times New Roman"/>
        </w:rPr>
        <w:t xml:space="preserve">в целях </w:t>
      </w:r>
      <w:r>
        <w:rPr>
          <w:rFonts w:ascii="Times New Roman" w:hAnsi="Times New Roman" w:cs="Times New Roman"/>
        </w:rPr>
        <w:t xml:space="preserve">предварительной оценки кандидатур из числа кандидатов на присвоение звания </w:t>
      </w:r>
      <w:r w:rsidRPr="000F111E">
        <w:rPr>
          <w:rFonts w:ascii="Times New Roman" w:hAnsi="Times New Roman" w:cs="Times New Roman"/>
        </w:rPr>
        <w:t xml:space="preserve">«Почетный гражданин Сергиево-Посадского </w:t>
      </w:r>
      <w:r>
        <w:rPr>
          <w:rFonts w:ascii="Times New Roman" w:hAnsi="Times New Roman" w:cs="Times New Roman"/>
        </w:rPr>
        <w:t>городского</w:t>
      </w:r>
      <w:r w:rsidRPr="000F111E">
        <w:rPr>
          <w:rFonts w:ascii="Times New Roman" w:hAnsi="Times New Roman" w:cs="Times New Roman"/>
        </w:rPr>
        <w:t xml:space="preserve"> округа» (далее </w:t>
      </w:r>
      <w:r>
        <w:rPr>
          <w:rFonts w:ascii="Times New Roman" w:hAnsi="Times New Roman" w:cs="Times New Roman"/>
        </w:rPr>
        <w:t>–</w:t>
      </w:r>
      <w:r w:rsidRPr="000F11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Звание</w:t>
      </w:r>
      <w:r w:rsidRPr="000F111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выдвинутых инициаторами, согласно п.2.6 Положения </w:t>
      </w:r>
      <w:r w:rsidRPr="001F3FA2">
        <w:rPr>
          <w:rFonts w:ascii="Times New Roman" w:hAnsi="Times New Roman" w:cs="Times New Roman"/>
        </w:rPr>
        <w:t>о звании «Почетный гражданин Сергиево-Посадского городского округа»</w:t>
      </w:r>
      <w:r>
        <w:rPr>
          <w:rFonts w:ascii="Times New Roman" w:hAnsi="Times New Roman" w:cs="Times New Roman"/>
        </w:rPr>
        <w:t>, утвержденного Р</w:t>
      </w:r>
      <w:r w:rsidRPr="001F3FA2">
        <w:rPr>
          <w:rFonts w:ascii="Times New Roman" w:hAnsi="Times New Roman" w:cs="Times New Roman"/>
        </w:rPr>
        <w:t>ешен</w:t>
      </w:r>
      <w:r>
        <w:rPr>
          <w:rFonts w:ascii="Times New Roman" w:hAnsi="Times New Roman" w:cs="Times New Roman"/>
        </w:rPr>
        <w:t>ием</w:t>
      </w:r>
      <w:r w:rsidRPr="001F3FA2">
        <w:rPr>
          <w:rFonts w:ascii="Times New Roman" w:hAnsi="Times New Roman" w:cs="Times New Roman"/>
        </w:rPr>
        <w:t xml:space="preserve"> Совета депутатов Сергие</w:t>
      </w:r>
      <w:r>
        <w:rPr>
          <w:rFonts w:ascii="Times New Roman" w:hAnsi="Times New Roman" w:cs="Times New Roman"/>
        </w:rPr>
        <w:t xml:space="preserve">во-Посадского городского округа </w:t>
      </w:r>
      <w:r w:rsidRPr="001F3FA2">
        <w:rPr>
          <w:rFonts w:ascii="Times New Roman" w:hAnsi="Times New Roman" w:cs="Times New Roman"/>
        </w:rPr>
        <w:t xml:space="preserve">от 25.02.2021 № </w:t>
      </w:r>
      <w:r w:rsidRPr="001F3FA2">
        <w:rPr>
          <w:rFonts w:ascii="Times New Roman" w:hAnsi="Times New Roman" w:cs="Times New Roman"/>
          <w:lang w:eastAsia="en-US" w:bidi="en-US"/>
        </w:rPr>
        <w:t>33/03-</w:t>
      </w:r>
      <w:r w:rsidRPr="001F3FA2">
        <w:rPr>
          <w:rFonts w:ascii="Times New Roman" w:hAnsi="Times New Roman" w:cs="Times New Roman"/>
          <w:lang w:val="en-US" w:eastAsia="en-US" w:bidi="en-US"/>
        </w:rPr>
        <w:t>M</w:t>
      </w:r>
      <w:r>
        <w:rPr>
          <w:rFonts w:ascii="Times New Roman" w:hAnsi="Times New Roman" w:cs="Times New Roman"/>
          <w:lang w:eastAsia="en-US" w:bidi="en-US"/>
        </w:rPr>
        <w:t>3 (далее – Положение о звании).</w:t>
      </w:r>
    </w:p>
    <w:p w:rsidR="00DF717C" w:rsidRPr="00E92B67" w:rsidRDefault="00DF717C" w:rsidP="00DF717C">
      <w:pPr>
        <w:pStyle w:val="a3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Экспертная к</w:t>
      </w:r>
      <w:r w:rsidRPr="000F111E">
        <w:rPr>
          <w:rFonts w:ascii="Times New Roman" w:hAnsi="Times New Roman" w:cs="Times New Roman"/>
        </w:rPr>
        <w:t xml:space="preserve">омиссия является постоянно действующим </w:t>
      </w:r>
      <w:r>
        <w:rPr>
          <w:rFonts w:ascii="Times New Roman" w:hAnsi="Times New Roman" w:cs="Times New Roman"/>
        </w:rPr>
        <w:t>коллегиальным совещательным</w:t>
      </w:r>
      <w:r w:rsidRPr="000F111E">
        <w:rPr>
          <w:rFonts w:ascii="Times New Roman" w:hAnsi="Times New Roman" w:cs="Times New Roman"/>
        </w:rPr>
        <w:t xml:space="preserve"> органом при администрации </w:t>
      </w:r>
      <w:r>
        <w:rPr>
          <w:rFonts w:ascii="Times New Roman" w:hAnsi="Times New Roman" w:cs="Times New Roman"/>
        </w:rPr>
        <w:t>Сергиево-Посадского городского округа (далее – администрация городского округа)</w:t>
      </w:r>
      <w:r w:rsidRPr="000F111E">
        <w:rPr>
          <w:rFonts w:ascii="Times New Roman" w:hAnsi="Times New Roman" w:cs="Times New Roman"/>
        </w:rPr>
        <w:t xml:space="preserve"> и осуществляет свои полномочия на общественных началах. </w:t>
      </w:r>
    </w:p>
    <w:p w:rsidR="00DF717C" w:rsidRPr="006F5288" w:rsidRDefault="00DF717C" w:rsidP="00DF717C">
      <w:pPr>
        <w:pStyle w:val="a3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Экспертная к</w:t>
      </w:r>
      <w:r w:rsidRPr="000F111E">
        <w:rPr>
          <w:rFonts w:ascii="Times New Roman" w:hAnsi="Times New Roman" w:cs="Times New Roman"/>
        </w:rPr>
        <w:t xml:space="preserve">омиссия в своей деятельности руководствуется </w:t>
      </w:r>
      <w:r>
        <w:rPr>
          <w:rFonts w:ascii="Times New Roman" w:hAnsi="Times New Roman" w:cs="Times New Roman"/>
        </w:rPr>
        <w:t>законодательством Российской Федерации и Московской области, Уставом муниципального образования «Сергиево-Посадский городской округ Московской области», Положением</w:t>
      </w:r>
      <w:r w:rsidRPr="000F111E">
        <w:rPr>
          <w:rFonts w:ascii="Times New Roman" w:hAnsi="Times New Roman" w:cs="Times New Roman"/>
        </w:rPr>
        <w:t xml:space="preserve"> о звании</w:t>
      </w:r>
      <w:r>
        <w:rPr>
          <w:rFonts w:ascii="Times New Roman" w:hAnsi="Times New Roman" w:cs="Times New Roman"/>
        </w:rPr>
        <w:t xml:space="preserve"> и </w:t>
      </w:r>
      <w:r w:rsidRPr="006F5288">
        <w:rPr>
          <w:rFonts w:ascii="Times New Roman" w:hAnsi="Times New Roman" w:cs="Times New Roman"/>
        </w:rPr>
        <w:t xml:space="preserve">настоящим Положением. </w:t>
      </w:r>
    </w:p>
    <w:p w:rsidR="00DF717C" w:rsidRPr="006F5288" w:rsidRDefault="00DF717C" w:rsidP="00DF717C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6F5288">
        <w:rPr>
          <w:rFonts w:ascii="Times New Roman" w:hAnsi="Times New Roman" w:cs="Times New Roman"/>
        </w:rPr>
        <w:t xml:space="preserve">Экспертная комиссия состоит из числа авторитетных представителей общественности и органов местного самоуправления </w:t>
      </w:r>
      <w:r>
        <w:rPr>
          <w:rFonts w:ascii="Times New Roman" w:hAnsi="Times New Roman" w:cs="Times New Roman"/>
        </w:rPr>
        <w:t xml:space="preserve">Сергиево-Посадского </w:t>
      </w:r>
      <w:r w:rsidRPr="006F5288">
        <w:rPr>
          <w:rFonts w:ascii="Times New Roman" w:hAnsi="Times New Roman" w:cs="Times New Roman"/>
        </w:rPr>
        <w:t>городского округа</w:t>
      </w:r>
      <w:r>
        <w:rPr>
          <w:rFonts w:ascii="Times New Roman" w:hAnsi="Times New Roman" w:cs="Times New Roman"/>
        </w:rPr>
        <w:t xml:space="preserve"> (далее – городской округ</w:t>
      </w:r>
      <w:r w:rsidRPr="00EE7E59">
        <w:rPr>
          <w:rFonts w:ascii="Times New Roman" w:hAnsi="Times New Roman" w:cs="Times New Roman"/>
        </w:rPr>
        <w:t>). Персональный состав</w:t>
      </w:r>
      <w:r w:rsidRPr="006F5288">
        <w:rPr>
          <w:rFonts w:ascii="Times New Roman" w:hAnsi="Times New Roman" w:cs="Times New Roman"/>
        </w:rPr>
        <w:t xml:space="preserve"> экспертной комиссии утверждается постановлением главы Сергиево-Посадского городского округа (далее – глав</w:t>
      </w:r>
      <w:r>
        <w:rPr>
          <w:rFonts w:ascii="Times New Roman" w:hAnsi="Times New Roman" w:cs="Times New Roman"/>
        </w:rPr>
        <w:t>а</w:t>
      </w:r>
      <w:r w:rsidRPr="006F5288">
        <w:rPr>
          <w:rFonts w:ascii="Times New Roman" w:hAnsi="Times New Roman" w:cs="Times New Roman"/>
        </w:rPr>
        <w:t xml:space="preserve"> городского округа). </w:t>
      </w:r>
    </w:p>
    <w:p w:rsidR="00DF717C" w:rsidRPr="00C13FC3" w:rsidRDefault="00DF717C" w:rsidP="00DF717C">
      <w:pPr>
        <w:pStyle w:val="a3"/>
        <w:tabs>
          <w:tab w:val="left" w:pos="851"/>
        </w:tabs>
        <w:ind w:left="710"/>
        <w:jc w:val="both"/>
        <w:rPr>
          <w:rFonts w:ascii="Times New Roman" w:hAnsi="Times New Roman" w:cs="Times New Roman"/>
        </w:rPr>
      </w:pPr>
    </w:p>
    <w:p w:rsidR="00DF717C" w:rsidRDefault="00DF717C" w:rsidP="00DF717C">
      <w:pPr>
        <w:ind w:firstLine="426"/>
        <w:jc w:val="center"/>
        <w:rPr>
          <w:rFonts w:ascii="Times New Roman" w:hAnsi="Times New Roman" w:cs="Times New Roman"/>
          <w:b/>
        </w:rPr>
      </w:pPr>
      <w:r w:rsidRPr="004C73D2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Фу</w:t>
      </w:r>
      <w:r w:rsidRPr="004C73D2">
        <w:rPr>
          <w:rFonts w:ascii="Times New Roman" w:hAnsi="Times New Roman" w:cs="Times New Roman"/>
          <w:b/>
        </w:rPr>
        <w:t>нкции</w:t>
      </w:r>
      <w:r>
        <w:rPr>
          <w:rFonts w:ascii="Times New Roman" w:hAnsi="Times New Roman" w:cs="Times New Roman"/>
          <w:b/>
        </w:rPr>
        <w:t xml:space="preserve"> экспертной</w:t>
      </w:r>
      <w:r w:rsidRPr="004C73D2">
        <w:rPr>
          <w:rFonts w:ascii="Times New Roman" w:hAnsi="Times New Roman" w:cs="Times New Roman"/>
          <w:b/>
        </w:rPr>
        <w:t xml:space="preserve"> комиссии</w:t>
      </w:r>
    </w:p>
    <w:p w:rsidR="00DF717C" w:rsidRPr="004C73D2" w:rsidRDefault="00DF717C" w:rsidP="00DF717C">
      <w:pPr>
        <w:ind w:firstLine="426"/>
        <w:jc w:val="center"/>
        <w:rPr>
          <w:rFonts w:ascii="Times New Roman" w:hAnsi="Times New Roman" w:cs="Times New Roman"/>
          <w:b/>
        </w:rPr>
      </w:pPr>
    </w:p>
    <w:p w:rsidR="00DF717C" w:rsidRPr="00B770CF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Ф</w:t>
      </w:r>
      <w:r w:rsidRPr="00B770CF">
        <w:rPr>
          <w:rFonts w:ascii="Times New Roman" w:hAnsi="Times New Roman" w:cs="Times New Roman"/>
        </w:rPr>
        <w:t xml:space="preserve">ункциями </w:t>
      </w:r>
      <w:r>
        <w:rPr>
          <w:rFonts w:ascii="Times New Roman" w:hAnsi="Times New Roman" w:cs="Times New Roman"/>
        </w:rPr>
        <w:t xml:space="preserve">экспертной </w:t>
      </w:r>
      <w:r w:rsidRPr="00B770CF">
        <w:rPr>
          <w:rFonts w:ascii="Times New Roman" w:hAnsi="Times New Roman" w:cs="Times New Roman"/>
        </w:rPr>
        <w:t xml:space="preserve">комиссии являются:   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 w:rsidRPr="00B770CF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1.</w:t>
      </w:r>
      <w:r w:rsidRPr="00B770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Осуществление рассмотрения ходатайств о присвоении Звания, поступивших в администрацию городского округа.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 Проведение проверки представленных документов на соответствие требованиям Положения о звании.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Проведение предварительной оценки кандидатур на присвоение Звания.</w:t>
      </w:r>
    </w:p>
    <w:p w:rsidR="00DF717C" w:rsidRPr="00B15BDF" w:rsidRDefault="00DF717C" w:rsidP="00DF717C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Подготовка и предоставление главе городского округа заключения и протокола заседания экспертной комиссии в целях внесения вопроса о присвоении Звания в Совет депутатов Сергиево-Посадского городского округа (далее – Совет депутатов городского округа).</w:t>
      </w:r>
    </w:p>
    <w:p w:rsidR="00DF717C" w:rsidRDefault="00DF717C" w:rsidP="00DF717C">
      <w:pPr>
        <w:ind w:firstLine="426"/>
        <w:rPr>
          <w:rFonts w:ascii="Times New Roman" w:hAnsi="Times New Roman" w:cs="Times New Roman"/>
        </w:rPr>
      </w:pPr>
    </w:p>
    <w:p w:rsidR="00DF717C" w:rsidRPr="00C841F0" w:rsidRDefault="00DF717C" w:rsidP="00DF717C">
      <w:pPr>
        <w:ind w:firstLine="426"/>
        <w:rPr>
          <w:rFonts w:ascii="Times New Roman" w:hAnsi="Times New Roman" w:cs="Times New Roman"/>
        </w:rPr>
      </w:pPr>
    </w:p>
    <w:p w:rsidR="00DF717C" w:rsidRDefault="00DF717C" w:rsidP="00DF717C">
      <w:pPr>
        <w:ind w:firstLine="426"/>
        <w:jc w:val="center"/>
        <w:rPr>
          <w:rFonts w:ascii="Times New Roman" w:hAnsi="Times New Roman" w:cs="Times New Roman"/>
          <w:b/>
        </w:rPr>
      </w:pPr>
      <w:r w:rsidRPr="00B770CF">
        <w:rPr>
          <w:rFonts w:ascii="Times New Roman" w:hAnsi="Times New Roman" w:cs="Times New Roman"/>
          <w:b/>
        </w:rPr>
        <w:t>3. Права</w:t>
      </w:r>
      <w:r>
        <w:rPr>
          <w:rFonts w:ascii="Times New Roman" w:hAnsi="Times New Roman" w:cs="Times New Roman"/>
          <w:b/>
        </w:rPr>
        <w:t xml:space="preserve"> и обязанности экспертной </w:t>
      </w:r>
      <w:r w:rsidRPr="00B770CF">
        <w:rPr>
          <w:rFonts w:ascii="Times New Roman" w:hAnsi="Times New Roman" w:cs="Times New Roman"/>
          <w:b/>
        </w:rPr>
        <w:t>комиссии</w:t>
      </w:r>
    </w:p>
    <w:p w:rsidR="00DF717C" w:rsidRPr="00B770CF" w:rsidRDefault="00DF717C" w:rsidP="00DF717C">
      <w:pPr>
        <w:ind w:firstLine="426"/>
        <w:jc w:val="center"/>
        <w:rPr>
          <w:rFonts w:ascii="Times New Roman" w:hAnsi="Times New Roman" w:cs="Times New Roman"/>
          <w:b/>
        </w:rPr>
      </w:pPr>
    </w:p>
    <w:p w:rsidR="00DF717C" w:rsidRPr="00791CCB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Экспертная к</w:t>
      </w:r>
      <w:r w:rsidRPr="00791CCB">
        <w:rPr>
          <w:rFonts w:ascii="Times New Roman" w:hAnsi="Times New Roman" w:cs="Times New Roman"/>
        </w:rPr>
        <w:t xml:space="preserve">омиссия </w:t>
      </w:r>
      <w:r>
        <w:rPr>
          <w:rFonts w:ascii="Times New Roman" w:hAnsi="Times New Roman" w:cs="Times New Roman"/>
        </w:rPr>
        <w:t>имеет право</w:t>
      </w:r>
      <w:r w:rsidRPr="00791CCB">
        <w:rPr>
          <w:rFonts w:ascii="Times New Roman" w:hAnsi="Times New Roman" w:cs="Times New Roman"/>
        </w:rPr>
        <w:t xml:space="preserve">:   </w:t>
      </w:r>
    </w:p>
    <w:p w:rsidR="00DF717C" w:rsidRPr="00791CCB" w:rsidRDefault="00DF717C" w:rsidP="00DF717C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</w:rPr>
      </w:pPr>
      <w:r w:rsidRPr="00791CCB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1.</w:t>
      </w:r>
      <w:r w:rsidRPr="00791CCB">
        <w:rPr>
          <w:rFonts w:ascii="Times New Roman" w:hAnsi="Times New Roman" w:cs="Times New Roman"/>
        </w:rPr>
        <w:t xml:space="preserve">1. Запрашивать и получать </w:t>
      </w:r>
      <w:r>
        <w:rPr>
          <w:rFonts w:ascii="Times New Roman" w:hAnsi="Times New Roman" w:cs="Times New Roman"/>
        </w:rPr>
        <w:t>в установленном законодательством Российской Федерации порядке и в пределах своей компетенции необходимые материалы от органов местного самоуправления городского округа и их должностных лиц, организаций и учреждений, общественных объединений, осуществляющих свою деятельность на территории городского округа.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 w:rsidRPr="00791CCB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1.</w:t>
      </w:r>
      <w:r w:rsidRPr="00791CCB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Рассматривать материалы и предложения о присвоении Звания.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3.1.3. Приглашать и заслушивать на заседании экспертной комиссии инициаторов выдвижения кандидата на Звание.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3.1.4. Вести протокол заседания экспертной комиссии.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3.1.5. Проводить предварительную оценку кандидатур.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3.1.6. Давать заключение по каждому из кандидатов.</w:t>
      </w:r>
    </w:p>
    <w:p w:rsidR="00DF717C" w:rsidRPr="00791CCB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Все члены экспертной комиссии пользуются равными правами в решении вопросов, рассматриваемых на заседании экспертной комиссии. 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Экспертная комиссия обязана: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3.3.1. Давать объективную оценку заслуг выдвигаемого на Звание кандидата.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Pr="00F414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2.</w:t>
      </w:r>
      <w:r w:rsidRPr="00F414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Предоставлять главе городского округа заключение и протокол заседания экспертной комиссии в целях внесения вопроса о присвоении Звания в Совет депутатов городского округа</w:t>
      </w:r>
      <w:r w:rsidRPr="00F41415">
        <w:rPr>
          <w:rFonts w:ascii="Times New Roman" w:hAnsi="Times New Roman" w:cs="Times New Roman"/>
        </w:rPr>
        <w:t xml:space="preserve">. 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</w:p>
    <w:p w:rsidR="00DF717C" w:rsidRDefault="00DF717C" w:rsidP="00DF717C">
      <w:pPr>
        <w:ind w:firstLine="426"/>
        <w:jc w:val="center"/>
        <w:rPr>
          <w:rFonts w:ascii="Times New Roman" w:hAnsi="Times New Roman" w:cs="Times New Roman"/>
          <w:b/>
        </w:rPr>
      </w:pPr>
      <w:r w:rsidRPr="00897C16">
        <w:rPr>
          <w:rFonts w:ascii="Times New Roman" w:hAnsi="Times New Roman" w:cs="Times New Roman"/>
          <w:b/>
        </w:rPr>
        <w:t>4</w:t>
      </w:r>
      <w:r w:rsidRPr="00F96FE4">
        <w:rPr>
          <w:rFonts w:ascii="Times New Roman" w:hAnsi="Times New Roman" w:cs="Times New Roman"/>
          <w:b/>
        </w:rPr>
        <w:t>. Организация работы</w:t>
      </w:r>
      <w:r>
        <w:rPr>
          <w:rFonts w:ascii="Times New Roman" w:hAnsi="Times New Roman" w:cs="Times New Roman"/>
          <w:b/>
        </w:rPr>
        <w:t xml:space="preserve"> экспертной</w:t>
      </w:r>
      <w:r w:rsidRPr="00F96FE4">
        <w:rPr>
          <w:rFonts w:ascii="Times New Roman" w:hAnsi="Times New Roman" w:cs="Times New Roman"/>
          <w:b/>
        </w:rPr>
        <w:t xml:space="preserve"> комиссии</w:t>
      </w:r>
    </w:p>
    <w:p w:rsidR="00DF717C" w:rsidRPr="005D681C" w:rsidRDefault="00DF717C" w:rsidP="00DF717C">
      <w:pPr>
        <w:ind w:firstLine="426"/>
        <w:jc w:val="center"/>
        <w:rPr>
          <w:rFonts w:ascii="Times New Roman" w:hAnsi="Times New Roman" w:cs="Times New Roman"/>
        </w:rPr>
      </w:pP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Экспертная комиссия создается постановлением главы городского округа.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6F5288">
        <w:rPr>
          <w:rFonts w:ascii="Times New Roman" w:hAnsi="Times New Roman" w:cs="Times New Roman"/>
        </w:rPr>
        <w:t xml:space="preserve">Экспертная комиссия состоит из председателя </w:t>
      </w:r>
      <w:r>
        <w:rPr>
          <w:rFonts w:ascii="Times New Roman" w:hAnsi="Times New Roman" w:cs="Times New Roman"/>
        </w:rPr>
        <w:t xml:space="preserve">экспертной </w:t>
      </w:r>
      <w:r w:rsidRPr="006F5288">
        <w:rPr>
          <w:rFonts w:ascii="Times New Roman" w:hAnsi="Times New Roman" w:cs="Times New Roman"/>
        </w:rPr>
        <w:t xml:space="preserve">комиссии, заместителя председателя, секретаря и членов </w:t>
      </w:r>
      <w:r>
        <w:rPr>
          <w:rFonts w:ascii="Times New Roman" w:hAnsi="Times New Roman" w:cs="Times New Roman"/>
        </w:rPr>
        <w:t xml:space="preserve">экспертной </w:t>
      </w:r>
      <w:r w:rsidRPr="006F5288">
        <w:rPr>
          <w:rFonts w:ascii="Times New Roman" w:hAnsi="Times New Roman" w:cs="Times New Roman"/>
        </w:rPr>
        <w:t>комиссии</w:t>
      </w:r>
      <w:r w:rsidRPr="0011442F">
        <w:rPr>
          <w:rFonts w:ascii="Times New Roman" w:hAnsi="Times New Roman" w:cs="Times New Roman"/>
        </w:rPr>
        <w:t xml:space="preserve">. 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Pr="00A65755">
        <w:rPr>
          <w:rFonts w:ascii="Times New Roman" w:hAnsi="Times New Roman" w:cs="Times New Roman"/>
        </w:rPr>
        <w:t>Первое заседание экспертной комиссии организовывает, в соответствии с порядком и сроками установленными настоящим Положением о звании, открывает и ведет, до момента избрания председателя экспертной комиссии, заместитель главы городского округа по организационным вопросам.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Члены экспертной комиссии</w:t>
      </w:r>
      <w:r w:rsidRPr="005F513B">
        <w:rPr>
          <w:rFonts w:ascii="Times New Roman" w:hAnsi="Times New Roman" w:cs="Times New Roman"/>
        </w:rPr>
        <w:t xml:space="preserve"> на первом заседании из своего состава большинством голосов избира</w:t>
      </w:r>
      <w:r>
        <w:rPr>
          <w:rFonts w:ascii="Times New Roman" w:hAnsi="Times New Roman" w:cs="Times New Roman"/>
        </w:rPr>
        <w:t>ю</w:t>
      </w:r>
      <w:r w:rsidRPr="005F513B">
        <w:rPr>
          <w:rFonts w:ascii="Times New Roman" w:hAnsi="Times New Roman" w:cs="Times New Roman"/>
        </w:rPr>
        <w:t>т председателя</w:t>
      </w:r>
      <w:r>
        <w:rPr>
          <w:rFonts w:ascii="Times New Roman" w:hAnsi="Times New Roman" w:cs="Times New Roman"/>
        </w:rPr>
        <w:t>, заместителя</w:t>
      </w:r>
      <w:r w:rsidRPr="005F513B">
        <w:rPr>
          <w:rFonts w:ascii="Times New Roman" w:hAnsi="Times New Roman" w:cs="Times New Roman"/>
        </w:rPr>
        <w:t xml:space="preserve"> председателя</w:t>
      </w:r>
      <w:r>
        <w:rPr>
          <w:rFonts w:ascii="Times New Roman" w:hAnsi="Times New Roman" w:cs="Times New Roman"/>
        </w:rPr>
        <w:t xml:space="preserve"> и секретаря экспертной комиссии путем открытого голосования</w:t>
      </w:r>
      <w:r w:rsidRPr="00810DE9">
        <w:rPr>
          <w:rFonts w:ascii="Times New Roman" w:hAnsi="Times New Roman" w:cs="Times New Roman"/>
        </w:rPr>
        <w:t>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Руководит работой экспертной комиссии председатель экспертной комиссии </w:t>
      </w:r>
      <w:proofErr w:type="gramStart"/>
      <w:r>
        <w:rPr>
          <w:rFonts w:ascii="Times New Roman" w:hAnsi="Times New Roman" w:cs="Times New Roman"/>
        </w:rPr>
        <w:t>либо  в</w:t>
      </w:r>
      <w:proofErr w:type="gramEnd"/>
      <w:r>
        <w:rPr>
          <w:rFonts w:ascii="Times New Roman" w:hAnsi="Times New Roman" w:cs="Times New Roman"/>
        </w:rPr>
        <w:t xml:space="preserve"> его отсутствие по уважительным причинам или по его поручению заместитель председателя экспертной комиссии.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 Председатель экспертной комиссии: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555D3">
        <w:rPr>
          <w:rFonts w:ascii="Times New Roman" w:hAnsi="Times New Roman" w:cs="Times New Roman"/>
        </w:rPr>
        <w:t>назначает дату</w:t>
      </w:r>
      <w:r>
        <w:rPr>
          <w:rFonts w:ascii="Times New Roman" w:hAnsi="Times New Roman" w:cs="Times New Roman"/>
        </w:rPr>
        <w:t xml:space="preserve">, время и место </w:t>
      </w:r>
      <w:r w:rsidRPr="000555D3">
        <w:rPr>
          <w:rFonts w:ascii="Times New Roman" w:hAnsi="Times New Roman" w:cs="Times New Roman"/>
        </w:rPr>
        <w:t>заседания</w:t>
      </w:r>
      <w:r>
        <w:rPr>
          <w:rFonts w:ascii="Times New Roman" w:hAnsi="Times New Roman" w:cs="Times New Roman"/>
        </w:rPr>
        <w:t xml:space="preserve"> экспертной комиссии в срок до 10 мая текущего года;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00ED6">
        <w:rPr>
          <w:rFonts w:ascii="Times New Roman" w:hAnsi="Times New Roman" w:cs="Times New Roman"/>
        </w:rPr>
        <w:t xml:space="preserve">организует ознакомление членов </w:t>
      </w:r>
      <w:r>
        <w:rPr>
          <w:rFonts w:ascii="Times New Roman" w:hAnsi="Times New Roman" w:cs="Times New Roman"/>
        </w:rPr>
        <w:t xml:space="preserve">экспертной </w:t>
      </w:r>
      <w:r w:rsidRPr="00700ED6">
        <w:rPr>
          <w:rFonts w:ascii="Times New Roman" w:hAnsi="Times New Roman" w:cs="Times New Roman"/>
        </w:rPr>
        <w:t xml:space="preserve">комиссии с </w:t>
      </w:r>
      <w:r>
        <w:rPr>
          <w:rFonts w:ascii="Times New Roman" w:hAnsi="Times New Roman" w:cs="Times New Roman"/>
        </w:rPr>
        <w:t>ходатайствами и приобщенными к ним документами (материалами), поступившими</w:t>
      </w:r>
      <w:r w:rsidRPr="00700ED6">
        <w:rPr>
          <w:rFonts w:ascii="Times New Roman" w:hAnsi="Times New Roman" w:cs="Times New Roman"/>
        </w:rPr>
        <w:t xml:space="preserve"> в администрацию городского округа</w:t>
      </w:r>
      <w:r>
        <w:rPr>
          <w:rFonts w:ascii="Times New Roman" w:hAnsi="Times New Roman" w:cs="Times New Roman"/>
        </w:rPr>
        <w:t xml:space="preserve"> по вопросу присвоения Звания.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 Заседание экспертной комиссии проводится не позднее 01 июня соответствующего текущего года.</w:t>
      </w:r>
      <w:r w:rsidRPr="000A7A3A">
        <w:rPr>
          <w:rFonts w:ascii="Times New Roman" w:hAnsi="Times New Roman" w:cs="Times New Roman"/>
        </w:rPr>
        <w:t xml:space="preserve"> 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4.8. </w:t>
      </w:r>
      <w:r w:rsidRPr="00C82A92">
        <w:rPr>
          <w:rFonts w:ascii="Times New Roman" w:hAnsi="Times New Roman" w:cs="Times New Roman"/>
        </w:rPr>
        <w:t>О дате, времени, месте проведения заседания</w:t>
      </w:r>
      <w:r>
        <w:rPr>
          <w:rFonts w:ascii="Times New Roman" w:hAnsi="Times New Roman" w:cs="Times New Roman"/>
        </w:rPr>
        <w:t xml:space="preserve"> экспертной</w:t>
      </w:r>
      <w:r w:rsidRPr="00C82A92">
        <w:rPr>
          <w:rFonts w:ascii="Times New Roman" w:hAnsi="Times New Roman" w:cs="Times New Roman"/>
        </w:rPr>
        <w:t xml:space="preserve"> комиссии члены </w:t>
      </w:r>
      <w:r>
        <w:rPr>
          <w:rFonts w:ascii="Times New Roman" w:hAnsi="Times New Roman" w:cs="Times New Roman"/>
        </w:rPr>
        <w:t xml:space="preserve">экспертной </w:t>
      </w:r>
      <w:r w:rsidRPr="00C82A92">
        <w:rPr>
          <w:rFonts w:ascii="Times New Roman" w:hAnsi="Times New Roman" w:cs="Times New Roman"/>
        </w:rPr>
        <w:t xml:space="preserve">комиссии информируются секретарем </w:t>
      </w:r>
      <w:r>
        <w:rPr>
          <w:rFonts w:ascii="Times New Roman" w:hAnsi="Times New Roman" w:cs="Times New Roman"/>
        </w:rPr>
        <w:t xml:space="preserve">экспертной </w:t>
      </w:r>
      <w:r w:rsidRPr="00C82A92">
        <w:rPr>
          <w:rFonts w:ascii="Times New Roman" w:hAnsi="Times New Roman" w:cs="Times New Roman"/>
        </w:rPr>
        <w:t>комиссии</w:t>
      </w:r>
      <w:r w:rsidRPr="00271BC3">
        <w:rPr>
          <w:rFonts w:ascii="Times New Roman" w:hAnsi="Times New Roman" w:cs="Times New Roman"/>
        </w:rPr>
        <w:t xml:space="preserve"> </w:t>
      </w:r>
      <w:r w:rsidRPr="00C82A92">
        <w:rPr>
          <w:rFonts w:ascii="Times New Roman" w:hAnsi="Times New Roman" w:cs="Times New Roman"/>
        </w:rPr>
        <w:t xml:space="preserve">не позднее чем за три </w:t>
      </w:r>
      <w:r>
        <w:rPr>
          <w:rFonts w:ascii="Times New Roman" w:hAnsi="Times New Roman" w:cs="Times New Roman"/>
        </w:rPr>
        <w:t xml:space="preserve">рабочих </w:t>
      </w:r>
      <w:r w:rsidRPr="00C82A92">
        <w:rPr>
          <w:rFonts w:ascii="Times New Roman" w:hAnsi="Times New Roman" w:cs="Times New Roman"/>
        </w:rPr>
        <w:t>дня до предполагаемой даты его проведения. Оповещение производится любым способом, обеспечивающим получение данной информации.</w:t>
      </w:r>
      <w:r w:rsidRPr="000555D3">
        <w:rPr>
          <w:rFonts w:ascii="Times New Roman" w:hAnsi="Times New Roman" w:cs="Times New Roman"/>
        </w:rPr>
        <w:t xml:space="preserve"> 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4.9. Члены экспертной комиссии присутствуют на заседании лично.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4.10</w:t>
      </w:r>
      <w:r w:rsidRPr="000A7A3A">
        <w:rPr>
          <w:rFonts w:ascii="Times New Roman" w:hAnsi="Times New Roman" w:cs="Times New Roman"/>
        </w:rPr>
        <w:t xml:space="preserve">. В случае если член </w:t>
      </w:r>
      <w:r>
        <w:rPr>
          <w:rFonts w:ascii="Times New Roman" w:hAnsi="Times New Roman" w:cs="Times New Roman"/>
        </w:rPr>
        <w:t xml:space="preserve">экспертной </w:t>
      </w:r>
      <w:r w:rsidRPr="000A7A3A">
        <w:rPr>
          <w:rFonts w:ascii="Times New Roman" w:hAnsi="Times New Roman" w:cs="Times New Roman"/>
        </w:rPr>
        <w:t xml:space="preserve">комиссии по какой-либо причине не может присутствовать на ее заседании, он обязан известить об этом секретаря </w:t>
      </w:r>
      <w:r>
        <w:rPr>
          <w:rFonts w:ascii="Times New Roman" w:hAnsi="Times New Roman" w:cs="Times New Roman"/>
        </w:rPr>
        <w:t>экспертной комиссии не менее чем за два</w:t>
      </w:r>
      <w:r w:rsidRPr="000A7A3A">
        <w:rPr>
          <w:rFonts w:ascii="Times New Roman" w:hAnsi="Times New Roman" w:cs="Times New Roman"/>
        </w:rPr>
        <w:t xml:space="preserve"> рабочих дня до заседания </w:t>
      </w:r>
      <w:r>
        <w:rPr>
          <w:rFonts w:ascii="Times New Roman" w:hAnsi="Times New Roman" w:cs="Times New Roman"/>
        </w:rPr>
        <w:t>экспертной</w:t>
      </w:r>
      <w:r w:rsidRPr="000A7A3A">
        <w:rPr>
          <w:rFonts w:ascii="Times New Roman" w:hAnsi="Times New Roman" w:cs="Times New Roman"/>
        </w:rPr>
        <w:t xml:space="preserve"> комиссии письменно или </w:t>
      </w:r>
      <w:r w:rsidRPr="000A7A3A">
        <w:rPr>
          <w:rFonts w:ascii="Times New Roman" w:hAnsi="Times New Roman" w:cs="Times New Roman"/>
        </w:rPr>
        <w:lastRenderedPageBreak/>
        <w:t>посредством телефонной связи.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4.11. На заседание экспертной комиссии приглашаются и заслушиваются инициаторы, представители инициаторов выдвижения кандидата на Зв</w:t>
      </w:r>
      <w:r w:rsidRPr="005A69AE">
        <w:rPr>
          <w:rFonts w:ascii="Times New Roman" w:hAnsi="Times New Roman" w:cs="Times New Roman"/>
        </w:rPr>
        <w:t>ание.</w:t>
      </w:r>
      <w:r w:rsidRPr="005A69A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 случае невозможности присутствия на заседании экспертной комиссии инициатора/представителя инициатора выдвижения кандидата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Pr="005A69A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рассмотрение материалов на присвоение Звания производится в его отсутствии.</w:t>
      </w:r>
      <w:r w:rsidRPr="000A7A3A">
        <w:rPr>
          <w:rFonts w:ascii="Times New Roman" w:hAnsi="Times New Roman" w:cs="Times New Roman"/>
        </w:rPr>
        <w:t xml:space="preserve"> </w:t>
      </w:r>
    </w:p>
    <w:p w:rsidR="00DF717C" w:rsidRDefault="00DF717C" w:rsidP="00DF717C">
      <w:pPr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A69AE">
        <w:rPr>
          <w:rFonts w:ascii="Times New Roman" w:eastAsiaTheme="minorHAnsi" w:hAnsi="Times New Roman" w:cs="Times New Roman"/>
          <w:color w:val="auto"/>
          <w:lang w:eastAsia="en-US" w:bidi="ar-SA"/>
        </w:rPr>
        <w:t>4.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12</w:t>
      </w:r>
      <w:r w:rsidRPr="005A69AE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Заседание экспертной комиссии считается правомочным, если на нем присутствует более половины от утвержденного персонального состава членов экспертной комиссии. </w:t>
      </w:r>
    </w:p>
    <w:p w:rsidR="00DF717C" w:rsidRDefault="00DF717C" w:rsidP="00DF717C">
      <w:pPr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4.13. Экспертная комиссия дает заключение в день заседания экспертной комиссии по каждому из кандидатов с рекомендацией о присвоении/не присвоении Звания. При равенстве голосов голос председательствующего на заседании экспертной комиссии является решающим.</w:t>
      </w:r>
    </w:p>
    <w:p w:rsidR="00DF717C" w:rsidRDefault="00DF717C" w:rsidP="00DF717C">
      <w:pPr>
        <w:ind w:firstLine="426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</w:rPr>
        <w:t xml:space="preserve">4.14. </w:t>
      </w:r>
      <w:r w:rsidRPr="000752F1">
        <w:rPr>
          <w:rFonts w:ascii="Times New Roman" w:hAnsi="Times New Roman" w:cs="Times New Roman"/>
        </w:rPr>
        <w:t xml:space="preserve">Экспертная комиссия отклоняет кандидатуру на присвоение Звания, если </w:t>
      </w:r>
      <w:r>
        <w:rPr>
          <w:rFonts w:ascii="Times New Roman" w:hAnsi="Times New Roman" w:cs="Times New Roman"/>
        </w:rPr>
        <w:t xml:space="preserve">ходатайства и </w:t>
      </w:r>
      <w:r w:rsidRPr="000752F1">
        <w:rPr>
          <w:rFonts w:ascii="Times New Roman" w:hAnsi="Times New Roman" w:cs="Times New Roman"/>
        </w:rPr>
        <w:t>документы</w:t>
      </w:r>
      <w:r>
        <w:rPr>
          <w:rFonts w:ascii="Times New Roman" w:hAnsi="Times New Roman" w:cs="Times New Roman"/>
        </w:rPr>
        <w:t xml:space="preserve"> к нему поданы</w:t>
      </w:r>
      <w:r w:rsidRPr="000752F1">
        <w:rPr>
          <w:rFonts w:ascii="Times New Roman" w:hAnsi="Times New Roman" w:cs="Times New Roman"/>
        </w:rPr>
        <w:t xml:space="preserve"> с нарушением требований, </w:t>
      </w:r>
      <w:r>
        <w:rPr>
          <w:rFonts w:ascii="Times New Roman" w:hAnsi="Times New Roman" w:cs="Times New Roman"/>
        </w:rPr>
        <w:t>установленных</w:t>
      </w:r>
      <w:r w:rsidRPr="000752F1">
        <w:rPr>
          <w:rFonts w:ascii="Times New Roman" w:hAnsi="Times New Roman" w:cs="Times New Roman"/>
        </w:rPr>
        <w:t xml:space="preserve"> Положени</w:t>
      </w:r>
      <w:r>
        <w:rPr>
          <w:rFonts w:ascii="Times New Roman" w:hAnsi="Times New Roman" w:cs="Times New Roman"/>
        </w:rPr>
        <w:t>ем о звании</w:t>
      </w:r>
      <w:r w:rsidRPr="000752F1">
        <w:rPr>
          <w:rFonts w:ascii="Times New Roman" w:hAnsi="Times New Roman" w:cs="Times New Roman"/>
        </w:rPr>
        <w:t>, о чем в течение трех рабочих дней с даты заседания экспертной комиссии сообщается инициатору путем направления письменного уведомления посредством почтовой связи.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4.15. Протокол и заключение экспертной</w:t>
      </w:r>
      <w:r w:rsidRPr="00A9606A">
        <w:rPr>
          <w:rFonts w:ascii="Times New Roman" w:hAnsi="Times New Roman" w:cs="Times New Roman"/>
        </w:rPr>
        <w:t xml:space="preserve"> комиссии оформля</w:t>
      </w:r>
      <w:r>
        <w:rPr>
          <w:rFonts w:ascii="Times New Roman" w:hAnsi="Times New Roman" w:cs="Times New Roman"/>
        </w:rPr>
        <w:t>ю</w:t>
      </w:r>
      <w:r w:rsidRPr="00A9606A">
        <w:rPr>
          <w:rFonts w:ascii="Times New Roman" w:hAnsi="Times New Roman" w:cs="Times New Roman"/>
        </w:rPr>
        <w:t xml:space="preserve">тся секретарем </w:t>
      </w:r>
      <w:r>
        <w:rPr>
          <w:rFonts w:ascii="Times New Roman" w:hAnsi="Times New Roman" w:cs="Times New Roman"/>
        </w:rPr>
        <w:t xml:space="preserve">экспертной </w:t>
      </w:r>
      <w:r w:rsidRPr="00A9606A">
        <w:rPr>
          <w:rFonts w:ascii="Times New Roman" w:hAnsi="Times New Roman" w:cs="Times New Roman"/>
        </w:rPr>
        <w:t>комиссии в течение тр</w:t>
      </w:r>
      <w:r>
        <w:rPr>
          <w:rFonts w:ascii="Times New Roman" w:hAnsi="Times New Roman" w:cs="Times New Roman"/>
        </w:rPr>
        <w:t>е</w:t>
      </w:r>
      <w:r w:rsidRPr="00A9606A">
        <w:rPr>
          <w:rFonts w:ascii="Times New Roman" w:hAnsi="Times New Roman" w:cs="Times New Roman"/>
        </w:rPr>
        <w:t xml:space="preserve">х рабочих дней со дня заседания </w:t>
      </w:r>
      <w:r>
        <w:rPr>
          <w:rFonts w:ascii="Times New Roman" w:hAnsi="Times New Roman" w:cs="Times New Roman"/>
        </w:rPr>
        <w:t xml:space="preserve">экспертной </w:t>
      </w:r>
      <w:r w:rsidRPr="00A9606A">
        <w:rPr>
          <w:rFonts w:ascii="Times New Roman" w:hAnsi="Times New Roman" w:cs="Times New Roman"/>
        </w:rPr>
        <w:t>комиссии, которы</w:t>
      </w:r>
      <w:r>
        <w:rPr>
          <w:rFonts w:ascii="Times New Roman" w:hAnsi="Times New Roman" w:cs="Times New Roman"/>
        </w:rPr>
        <w:t>е</w:t>
      </w:r>
      <w:r w:rsidRPr="00A9606A">
        <w:rPr>
          <w:rFonts w:ascii="Times New Roman" w:hAnsi="Times New Roman" w:cs="Times New Roman"/>
        </w:rPr>
        <w:t xml:space="preserve"> подписыва</w:t>
      </w:r>
      <w:r>
        <w:rPr>
          <w:rFonts w:ascii="Times New Roman" w:hAnsi="Times New Roman" w:cs="Times New Roman"/>
        </w:rPr>
        <w:t>ю</w:t>
      </w:r>
      <w:r w:rsidRPr="00A9606A">
        <w:rPr>
          <w:rFonts w:ascii="Times New Roman" w:hAnsi="Times New Roman" w:cs="Times New Roman"/>
        </w:rPr>
        <w:t xml:space="preserve">тся </w:t>
      </w:r>
      <w:r>
        <w:rPr>
          <w:rFonts w:ascii="Times New Roman" w:hAnsi="Times New Roman" w:cs="Times New Roman"/>
        </w:rPr>
        <w:t>председательствующим на заседании экспертной</w:t>
      </w:r>
      <w:r w:rsidRPr="00A9606A">
        <w:rPr>
          <w:rFonts w:ascii="Times New Roman" w:hAnsi="Times New Roman" w:cs="Times New Roman"/>
        </w:rPr>
        <w:t xml:space="preserve"> комиссии и</w:t>
      </w:r>
      <w:r>
        <w:rPr>
          <w:rFonts w:ascii="Times New Roman" w:hAnsi="Times New Roman" w:cs="Times New Roman"/>
        </w:rPr>
        <w:t xml:space="preserve"> </w:t>
      </w:r>
      <w:r w:rsidRPr="00A9606A">
        <w:rPr>
          <w:rFonts w:ascii="Times New Roman" w:hAnsi="Times New Roman" w:cs="Times New Roman"/>
        </w:rPr>
        <w:t xml:space="preserve">членами </w:t>
      </w:r>
      <w:r>
        <w:rPr>
          <w:rFonts w:ascii="Times New Roman" w:hAnsi="Times New Roman" w:cs="Times New Roman"/>
        </w:rPr>
        <w:t>экспертной к</w:t>
      </w:r>
      <w:r w:rsidRPr="00A9606A">
        <w:rPr>
          <w:rFonts w:ascii="Times New Roman" w:hAnsi="Times New Roman" w:cs="Times New Roman"/>
        </w:rPr>
        <w:t>омиссии, присутствующими на её заседани</w:t>
      </w:r>
      <w:r>
        <w:rPr>
          <w:rFonts w:ascii="Times New Roman" w:hAnsi="Times New Roman" w:cs="Times New Roman"/>
        </w:rPr>
        <w:t>и</w:t>
      </w:r>
      <w:r w:rsidRPr="00A9606A">
        <w:rPr>
          <w:rFonts w:ascii="Times New Roman" w:hAnsi="Times New Roman" w:cs="Times New Roman"/>
        </w:rPr>
        <w:t>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4.16. Протокол и заключение экспертной комиссии предоставляются главе городского округа в течение двух рабочих дней с даты их подписания.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4.17. Глава городского округа не позднее 10 календарных дней до дня проведения очередного заседания Совета депутатов городского округа, но не позднее 22 июля текущего года и направляет в Совет депутатов городского округа для рассмотрения следующие документы: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протокол заседания экспертной комиссии с заключением экспертной комиссии на каждого кандидата;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представление на присвоение Звания по форме, согласно приложению к Положению о звании, на каждого кандидата (дополняется материалами, раскрывающими заслуги кандидата);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справку на каждого кандидата об отсутствии судимости и уголовного преследования, в том числе в отношении лиц, по которым такое преследование прекращено по реабилитирующим основаниям.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выписку из протокола заседания трудового коллектива предприятия, учреждения, общественной организации на каждого кандидата, в случае ходатайства трудового коллектива или общественной организации.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4.18. Организационно-техническое и информационное обеспечение деятельности экспертной комиссии осуществляет организационно-контрольное управление администрации городского округа.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4.19. Материалы по организации и проведению заседания экспертной комиссии хранятся в администрации городского округа в соответствии с </w:t>
      </w:r>
      <w:r w:rsidRPr="00624388">
        <w:rPr>
          <w:rFonts w:ascii="Times New Roman" w:hAnsi="Times New Roman" w:cs="Times New Roman"/>
        </w:rPr>
        <w:t>регламентом.</w:t>
      </w:r>
      <w:r>
        <w:rPr>
          <w:rFonts w:ascii="Times New Roman" w:hAnsi="Times New Roman" w:cs="Times New Roman"/>
        </w:rPr>
        <w:t xml:space="preserve"> Срок хранения материалов составляет 5 лет.</w:t>
      </w:r>
    </w:p>
    <w:p w:rsidR="00DF717C" w:rsidRDefault="00DF717C" w:rsidP="00DF717C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4.20. Материалы, документы, приобщенные к ходатайству на присвоение Звания, поступившие в администрацию городского округа, возврату инициатору не подлежат.</w:t>
      </w:r>
    </w:p>
    <w:p w:rsidR="00DF717C" w:rsidRDefault="00DF717C" w:rsidP="00DF717C">
      <w:pPr>
        <w:ind w:firstLine="426"/>
        <w:jc w:val="center"/>
        <w:rPr>
          <w:rFonts w:ascii="Times New Roman" w:hAnsi="Times New Roman" w:cs="Times New Roman"/>
        </w:rPr>
      </w:pPr>
    </w:p>
    <w:p w:rsidR="008E6137" w:rsidRDefault="00DF717C">
      <w:bookmarkStart w:id="0" w:name="_GoBack"/>
      <w:bookmarkEnd w:id="0"/>
    </w:p>
    <w:sectPr w:rsidR="008E6137" w:rsidSect="009F2924">
      <w:headerReference w:type="default" r:id="rId5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3610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F2924" w:rsidRPr="009F2924" w:rsidRDefault="00DF717C" w:rsidP="009F2924">
        <w:pPr>
          <w:pStyle w:val="a4"/>
          <w:jc w:val="center"/>
          <w:rPr>
            <w:rFonts w:ascii="Times New Roman" w:hAnsi="Times New Roman" w:cs="Times New Roman"/>
          </w:rPr>
        </w:pPr>
        <w:r w:rsidRPr="009F2924">
          <w:rPr>
            <w:rFonts w:ascii="Times New Roman" w:hAnsi="Times New Roman" w:cs="Times New Roman"/>
          </w:rPr>
          <w:fldChar w:fldCharType="begin"/>
        </w:r>
        <w:r w:rsidRPr="009F2924">
          <w:rPr>
            <w:rFonts w:ascii="Times New Roman" w:hAnsi="Times New Roman" w:cs="Times New Roman"/>
          </w:rPr>
          <w:instrText>PAGE   \* MERGEFORMAT</w:instrText>
        </w:r>
        <w:r w:rsidRPr="009F292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9F292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95A2F"/>
    <w:multiLevelType w:val="multilevel"/>
    <w:tmpl w:val="DF84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7C"/>
    <w:rsid w:val="00083329"/>
    <w:rsid w:val="00D47A8C"/>
    <w:rsid w:val="00D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ABF46-0FF9-4CD8-B9DF-4979CB02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717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DF71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3">
    <w:name w:val="List Paragraph"/>
    <w:basedOn w:val="a"/>
    <w:uiPriority w:val="34"/>
    <w:qFormat/>
    <w:rsid w:val="00DF717C"/>
    <w:pPr>
      <w:ind w:left="720"/>
      <w:contextualSpacing/>
    </w:pPr>
  </w:style>
  <w:style w:type="paragraph" w:customStyle="1" w:styleId="ConsPlusNormal">
    <w:name w:val="ConsPlusNormal"/>
    <w:rsid w:val="00DF71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F71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717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</dc:creator>
  <cp:keywords/>
  <dc:description/>
  <cp:lastModifiedBy>Danica</cp:lastModifiedBy>
  <cp:revision>1</cp:revision>
  <dcterms:created xsi:type="dcterms:W3CDTF">2025-04-15T14:07:00Z</dcterms:created>
  <dcterms:modified xsi:type="dcterms:W3CDTF">2025-04-15T14:08:00Z</dcterms:modified>
</cp:coreProperties>
</file>